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403" w:rsidRPr="008F53C2" w:rsidRDefault="008F53C2">
      <w:pPr>
        <w:jc w:val="both"/>
        <w:rPr>
          <w:lang w:val="en-US"/>
        </w:rPr>
      </w:pPr>
      <w:r>
        <w:rPr>
          <w:lang w:val="en-US"/>
        </w:rPr>
        <w:t xml:space="preserve"> </w:t>
      </w:r>
    </w:p>
    <w:tbl>
      <w:tblPr>
        <w:tblW w:w="1000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4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 w:rsidR="00B2791C">
        <w:trPr>
          <w:trHeight w:val="401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91C" w:rsidRDefault="00B2791C">
            <w:pPr>
              <w:pStyle w:val="font5"/>
              <w:autoSpaceDE w:val="0"/>
              <w:autoSpaceDN w:val="0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Пароль для идентификации факсимильной копии 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91C" w:rsidRDefault="00B2791C"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91C" w:rsidRDefault="00B2791C"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91C" w:rsidRDefault="00B2791C"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91C" w:rsidRDefault="00B2791C"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91C" w:rsidRDefault="00B2791C"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91C" w:rsidRDefault="00B2791C"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91C" w:rsidRDefault="00B2791C"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91C" w:rsidRDefault="00B2791C"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91C" w:rsidRDefault="00B2791C"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91C" w:rsidRDefault="00B2791C"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91C" w:rsidRDefault="00B2791C">
            <w: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91C" w:rsidRDefault="00B2791C">
            <w: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91C" w:rsidRDefault="00B2791C">
            <w: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91C" w:rsidRDefault="00B2791C">
            <w: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91C" w:rsidRDefault="00B2791C">
            <w: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91C" w:rsidRDefault="00B2791C">
            <w: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91C" w:rsidRDefault="00B2791C"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91C" w:rsidRDefault="00B2791C"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91C" w:rsidRDefault="00B2791C"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91C" w:rsidRDefault="00B2791C"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91C" w:rsidRDefault="00B2791C"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2791C" w:rsidRDefault="00B2791C">
            <w:r>
              <w:t> </w:t>
            </w:r>
          </w:p>
        </w:tc>
      </w:tr>
    </w:tbl>
    <w:p w:rsidR="004A32A5" w:rsidRPr="0024449F" w:rsidRDefault="004A32A5" w:rsidP="004A32A5">
      <w:pPr>
        <w:pStyle w:val="a5"/>
        <w:tabs>
          <w:tab w:val="clear" w:pos="4677"/>
          <w:tab w:val="clear" w:pos="9355"/>
        </w:tabs>
      </w:pPr>
    </w:p>
    <w:p w:rsidR="004A32A5" w:rsidRPr="004A32A5" w:rsidRDefault="004A32A5" w:rsidP="004A32A5">
      <w:pPr>
        <w:pStyle w:val="a5"/>
        <w:tabs>
          <w:tab w:val="clear" w:pos="4677"/>
          <w:tab w:val="clear" w:pos="9355"/>
        </w:tabs>
        <w:rPr>
          <w:sz w:val="18"/>
          <w:szCs w:val="18"/>
        </w:rPr>
      </w:pPr>
      <w:r w:rsidRPr="004A32A5">
        <w:rPr>
          <w:sz w:val="18"/>
          <w:szCs w:val="18"/>
        </w:rPr>
        <w:t>Клиент     _______________________________________________________</w:t>
      </w:r>
    </w:p>
    <w:p w:rsidR="00B2791C" w:rsidRDefault="00B2791C">
      <w:pPr>
        <w:jc w:val="both"/>
      </w:pPr>
    </w:p>
    <w:p w:rsidR="00B2791C" w:rsidRPr="001A1058" w:rsidRDefault="001A1058">
      <w:pPr>
        <w:jc w:val="both"/>
        <w:rPr>
          <w:sz w:val="18"/>
          <w:szCs w:val="18"/>
        </w:rPr>
      </w:pPr>
      <w:r w:rsidRPr="001A1058">
        <w:rPr>
          <w:sz w:val="18"/>
          <w:szCs w:val="18"/>
        </w:rPr>
        <w:t>Договор комплексного обслуживания на рынке ценных бумаг и срочном рынке</w:t>
      </w:r>
      <w:r>
        <w:rPr>
          <w:sz w:val="18"/>
          <w:szCs w:val="18"/>
        </w:rPr>
        <w:t xml:space="preserve"> №_____ от __________________ г.</w:t>
      </w:r>
    </w:p>
    <w:p w:rsidR="00B2791C" w:rsidRDefault="00B2791C">
      <w:pPr>
        <w:jc w:val="both"/>
      </w:pPr>
      <w:bookmarkStart w:id="0" w:name="_GoBack"/>
      <w:bookmarkEnd w:id="0"/>
    </w:p>
    <w:p w:rsidR="00B2791C" w:rsidRPr="00193403" w:rsidRDefault="00193403" w:rsidP="00193403">
      <w:pPr>
        <w:pStyle w:val="1"/>
        <w:jc w:val="center"/>
        <w:rPr>
          <w:b/>
          <w:bCs/>
          <w:sz w:val="28"/>
          <w:szCs w:val="28"/>
        </w:rPr>
      </w:pPr>
      <w:r w:rsidRPr="00193403">
        <w:rPr>
          <w:b/>
          <w:bCs/>
          <w:sz w:val="28"/>
          <w:szCs w:val="28"/>
        </w:rPr>
        <w:t>Поручение на исполнение опциона</w:t>
      </w:r>
    </w:p>
    <w:p w:rsidR="00B2791C" w:rsidRDefault="00B2791C" w:rsidP="004A32A5">
      <w:pPr>
        <w:jc w:val="center"/>
      </w:pPr>
      <w:r>
        <w:t>№ _____</w:t>
      </w:r>
      <w:r w:rsidR="004A32A5">
        <w:t>___</w:t>
      </w:r>
      <w:r w:rsidR="004A32A5">
        <w:tab/>
        <w:t>от «___» _______________ 20</w:t>
      </w:r>
      <w:r>
        <w:t>__ года</w:t>
      </w:r>
    </w:p>
    <w:p w:rsidR="00B2791C" w:rsidRDefault="00B2791C">
      <w:pPr>
        <w:jc w:val="both"/>
      </w:pPr>
    </w:p>
    <w:p w:rsidR="00B2791C" w:rsidRDefault="00B2791C">
      <w:pPr>
        <w:jc w:val="both"/>
      </w:pPr>
    </w:p>
    <w:p w:rsidR="00B2791C" w:rsidRDefault="00B2791C">
      <w:pPr>
        <w:jc w:val="both"/>
      </w:pPr>
    </w:p>
    <w:p w:rsidR="00B2791C" w:rsidRDefault="00B2791C">
      <w:pPr>
        <w:pStyle w:val="21"/>
        <w:tabs>
          <w:tab w:val="clear" w:pos="510"/>
        </w:tabs>
        <w:spacing w:line="360" w:lineRule="auto"/>
        <w:rPr>
          <w:sz w:val="20"/>
        </w:rPr>
      </w:pPr>
      <w:r>
        <w:rPr>
          <w:sz w:val="20"/>
        </w:rPr>
        <w:t xml:space="preserve">В соответствии с Правилами Биржи прошу исполнить опционы, находящиеся на моем </w:t>
      </w:r>
      <w:r w:rsidR="004A32A5">
        <w:rPr>
          <w:sz w:val="20"/>
        </w:rPr>
        <w:t xml:space="preserve">Брокерском </w:t>
      </w:r>
      <w:r>
        <w:rPr>
          <w:sz w:val="20"/>
        </w:rPr>
        <w:t>счете:</w:t>
      </w:r>
    </w:p>
    <w:p w:rsidR="00B2791C" w:rsidRDefault="00B2791C">
      <w:pPr>
        <w:jc w:val="both"/>
      </w:pPr>
    </w:p>
    <w:tbl>
      <w:tblPr>
        <w:tblW w:w="49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38"/>
        <w:gridCol w:w="2116"/>
        <w:gridCol w:w="1925"/>
        <w:gridCol w:w="1921"/>
        <w:gridCol w:w="1925"/>
      </w:tblGrid>
      <w:tr w:rsidR="00B2791C">
        <w:tc>
          <w:tcPr>
            <w:tcW w:w="903" w:type="pct"/>
            <w:vAlign w:val="center"/>
          </w:tcPr>
          <w:p w:rsidR="00B2791C" w:rsidRDefault="00B2791C">
            <w:pPr>
              <w:jc w:val="center"/>
            </w:pPr>
            <w:r>
              <w:t>Дата экспирации</w:t>
            </w:r>
          </w:p>
        </w:tc>
        <w:tc>
          <w:tcPr>
            <w:tcW w:w="1099" w:type="pct"/>
            <w:vAlign w:val="center"/>
          </w:tcPr>
          <w:p w:rsidR="00B2791C" w:rsidRDefault="00B2791C">
            <w:pPr>
              <w:jc w:val="center"/>
            </w:pPr>
            <w:r>
              <w:t>Наименование опциона (контракт)</w:t>
            </w:r>
          </w:p>
        </w:tc>
        <w:tc>
          <w:tcPr>
            <w:tcW w:w="1000" w:type="pct"/>
            <w:vAlign w:val="center"/>
          </w:tcPr>
          <w:p w:rsidR="00B2791C" w:rsidRDefault="00B2791C">
            <w:pPr>
              <w:jc w:val="center"/>
              <w:rPr>
                <w:lang w:val="en-US"/>
              </w:rPr>
            </w:pPr>
            <w:r>
              <w:t>Тип</w:t>
            </w:r>
            <w:r>
              <w:rPr>
                <w:lang w:val="en-US"/>
              </w:rPr>
              <w:t xml:space="preserve"> (PUT/CALL)</w:t>
            </w:r>
          </w:p>
        </w:tc>
        <w:tc>
          <w:tcPr>
            <w:tcW w:w="998" w:type="pct"/>
            <w:vAlign w:val="center"/>
          </w:tcPr>
          <w:p w:rsidR="00B2791C" w:rsidRDefault="00B2791C">
            <w:pPr>
              <w:jc w:val="center"/>
            </w:pPr>
            <w:r>
              <w:t>Страйк опциона</w:t>
            </w:r>
          </w:p>
        </w:tc>
        <w:tc>
          <w:tcPr>
            <w:tcW w:w="1000" w:type="pct"/>
            <w:vAlign w:val="center"/>
          </w:tcPr>
          <w:p w:rsidR="00B2791C" w:rsidRDefault="00B2791C">
            <w:pPr>
              <w:jc w:val="center"/>
            </w:pPr>
            <w:r>
              <w:t>Количество</w:t>
            </w:r>
          </w:p>
        </w:tc>
      </w:tr>
      <w:tr w:rsidR="00B2791C">
        <w:tc>
          <w:tcPr>
            <w:tcW w:w="903" w:type="pct"/>
          </w:tcPr>
          <w:p w:rsidR="00B2791C" w:rsidRDefault="00B2791C">
            <w:pPr>
              <w:jc w:val="both"/>
            </w:pPr>
          </w:p>
        </w:tc>
        <w:tc>
          <w:tcPr>
            <w:tcW w:w="1099" w:type="pct"/>
          </w:tcPr>
          <w:p w:rsidR="00B2791C" w:rsidRDefault="00B2791C">
            <w:pPr>
              <w:jc w:val="both"/>
            </w:pPr>
          </w:p>
        </w:tc>
        <w:tc>
          <w:tcPr>
            <w:tcW w:w="1000" w:type="pct"/>
          </w:tcPr>
          <w:p w:rsidR="00B2791C" w:rsidRDefault="00B2791C">
            <w:pPr>
              <w:jc w:val="both"/>
            </w:pPr>
          </w:p>
        </w:tc>
        <w:tc>
          <w:tcPr>
            <w:tcW w:w="998" w:type="pct"/>
          </w:tcPr>
          <w:p w:rsidR="00B2791C" w:rsidRDefault="00B2791C">
            <w:pPr>
              <w:jc w:val="both"/>
            </w:pPr>
          </w:p>
        </w:tc>
        <w:tc>
          <w:tcPr>
            <w:tcW w:w="1000" w:type="pct"/>
          </w:tcPr>
          <w:p w:rsidR="00B2791C" w:rsidRDefault="00B2791C">
            <w:pPr>
              <w:jc w:val="both"/>
            </w:pPr>
          </w:p>
        </w:tc>
      </w:tr>
      <w:tr w:rsidR="00B2791C">
        <w:tc>
          <w:tcPr>
            <w:tcW w:w="903" w:type="pct"/>
          </w:tcPr>
          <w:p w:rsidR="00B2791C" w:rsidRDefault="00B2791C">
            <w:pPr>
              <w:jc w:val="both"/>
            </w:pPr>
          </w:p>
        </w:tc>
        <w:tc>
          <w:tcPr>
            <w:tcW w:w="1099" w:type="pct"/>
          </w:tcPr>
          <w:p w:rsidR="00B2791C" w:rsidRDefault="00B2791C">
            <w:pPr>
              <w:jc w:val="both"/>
            </w:pPr>
          </w:p>
        </w:tc>
        <w:tc>
          <w:tcPr>
            <w:tcW w:w="1000" w:type="pct"/>
          </w:tcPr>
          <w:p w:rsidR="00B2791C" w:rsidRDefault="00B2791C">
            <w:pPr>
              <w:jc w:val="both"/>
            </w:pPr>
          </w:p>
        </w:tc>
        <w:tc>
          <w:tcPr>
            <w:tcW w:w="998" w:type="pct"/>
          </w:tcPr>
          <w:p w:rsidR="00B2791C" w:rsidRDefault="00B2791C">
            <w:pPr>
              <w:jc w:val="both"/>
            </w:pPr>
          </w:p>
        </w:tc>
        <w:tc>
          <w:tcPr>
            <w:tcW w:w="1000" w:type="pct"/>
          </w:tcPr>
          <w:p w:rsidR="00B2791C" w:rsidRDefault="00B2791C">
            <w:pPr>
              <w:jc w:val="both"/>
            </w:pPr>
          </w:p>
        </w:tc>
      </w:tr>
      <w:tr w:rsidR="00B2791C">
        <w:tc>
          <w:tcPr>
            <w:tcW w:w="903" w:type="pct"/>
          </w:tcPr>
          <w:p w:rsidR="00B2791C" w:rsidRDefault="00B2791C">
            <w:pPr>
              <w:jc w:val="both"/>
            </w:pPr>
          </w:p>
        </w:tc>
        <w:tc>
          <w:tcPr>
            <w:tcW w:w="1099" w:type="pct"/>
          </w:tcPr>
          <w:p w:rsidR="00B2791C" w:rsidRDefault="00B2791C">
            <w:pPr>
              <w:jc w:val="both"/>
            </w:pPr>
          </w:p>
        </w:tc>
        <w:tc>
          <w:tcPr>
            <w:tcW w:w="1000" w:type="pct"/>
          </w:tcPr>
          <w:p w:rsidR="00B2791C" w:rsidRDefault="00B2791C">
            <w:pPr>
              <w:jc w:val="both"/>
            </w:pPr>
          </w:p>
        </w:tc>
        <w:tc>
          <w:tcPr>
            <w:tcW w:w="998" w:type="pct"/>
          </w:tcPr>
          <w:p w:rsidR="00B2791C" w:rsidRDefault="00B2791C">
            <w:pPr>
              <w:jc w:val="both"/>
            </w:pPr>
          </w:p>
        </w:tc>
        <w:tc>
          <w:tcPr>
            <w:tcW w:w="1000" w:type="pct"/>
          </w:tcPr>
          <w:p w:rsidR="00B2791C" w:rsidRDefault="00B2791C">
            <w:pPr>
              <w:jc w:val="both"/>
            </w:pPr>
          </w:p>
        </w:tc>
      </w:tr>
      <w:tr w:rsidR="00B2791C">
        <w:tc>
          <w:tcPr>
            <w:tcW w:w="903" w:type="pct"/>
          </w:tcPr>
          <w:p w:rsidR="00B2791C" w:rsidRDefault="00B2791C">
            <w:pPr>
              <w:jc w:val="both"/>
            </w:pPr>
          </w:p>
        </w:tc>
        <w:tc>
          <w:tcPr>
            <w:tcW w:w="1099" w:type="pct"/>
          </w:tcPr>
          <w:p w:rsidR="00B2791C" w:rsidRDefault="00B2791C">
            <w:pPr>
              <w:jc w:val="both"/>
            </w:pPr>
          </w:p>
        </w:tc>
        <w:tc>
          <w:tcPr>
            <w:tcW w:w="1000" w:type="pct"/>
          </w:tcPr>
          <w:p w:rsidR="00B2791C" w:rsidRDefault="00B2791C">
            <w:pPr>
              <w:jc w:val="both"/>
            </w:pPr>
          </w:p>
        </w:tc>
        <w:tc>
          <w:tcPr>
            <w:tcW w:w="998" w:type="pct"/>
          </w:tcPr>
          <w:p w:rsidR="00B2791C" w:rsidRDefault="00B2791C">
            <w:pPr>
              <w:jc w:val="both"/>
            </w:pPr>
          </w:p>
        </w:tc>
        <w:tc>
          <w:tcPr>
            <w:tcW w:w="1000" w:type="pct"/>
          </w:tcPr>
          <w:p w:rsidR="00B2791C" w:rsidRDefault="00B2791C">
            <w:pPr>
              <w:jc w:val="both"/>
            </w:pPr>
          </w:p>
        </w:tc>
      </w:tr>
      <w:tr w:rsidR="00B2791C">
        <w:tc>
          <w:tcPr>
            <w:tcW w:w="903" w:type="pct"/>
          </w:tcPr>
          <w:p w:rsidR="00B2791C" w:rsidRDefault="00B2791C">
            <w:pPr>
              <w:jc w:val="both"/>
            </w:pPr>
          </w:p>
        </w:tc>
        <w:tc>
          <w:tcPr>
            <w:tcW w:w="1099" w:type="pct"/>
          </w:tcPr>
          <w:p w:rsidR="00B2791C" w:rsidRDefault="00B2791C">
            <w:pPr>
              <w:jc w:val="both"/>
            </w:pPr>
          </w:p>
        </w:tc>
        <w:tc>
          <w:tcPr>
            <w:tcW w:w="1000" w:type="pct"/>
          </w:tcPr>
          <w:p w:rsidR="00B2791C" w:rsidRDefault="00B2791C">
            <w:pPr>
              <w:jc w:val="both"/>
            </w:pPr>
          </w:p>
        </w:tc>
        <w:tc>
          <w:tcPr>
            <w:tcW w:w="998" w:type="pct"/>
          </w:tcPr>
          <w:p w:rsidR="00B2791C" w:rsidRDefault="00B2791C">
            <w:pPr>
              <w:jc w:val="both"/>
            </w:pPr>
          </w:p>
        </w:tc>
        <w:tc>
          <w:tcPr>
            <w:tcW w:w="1000" w:type="pct"/>
          </w:tcPr>
          <w:p w:rsidR="00B2791C" w:rsidRDefault="00B2791C">
            <w:pPr>
              <w:jc w:val="both"/>
            </w:pPr>
          </w:p>
        </w:tc>
      </w:tr>
    </w:tbl>
    <w:p w:rsidR="00B2791C" w:rsidRDefault="00B2791C">
      <w:pPr>
        <w:jc w:val="both"/>
      </w:pPr>
    </w:p>
    <w:p w:rsidR="00B2791C" w:rsidRDefault="00B2791C">
      <w:pPr>
        <w:jc w:val="both"/>
      </w:pPr>
    </w:p>
    <w:p w:rsidR="00B2791C" w:rsidRDefault="001A1058">
      <w:pPr>
        <w:jc w:val="both"/>
      </w:pPr>
      <w:r>
        <w:t xml:space="preserve">Подпись Клиента / </w:t>
      </w:r>
      <w:proofErr w:type="gramStart"/>
      <w:r>
        <w:t>иное обозначение</w:t>
      </w:r>
      <w:proofErr w:type="gramEnd"/>
      <w:r>
        <w:t xml:space="preserve"> приравниваемое к подписи клиента</w:t>
      </w:r>
      <w:r w:rsidR="0024449F" w:rsidRPr="0024449F">
        <w:t xml:space="preserve"> ______________</w:t>
      </w:r>
    </w:p>
    <w:p w:rsidR="00B2791C" w:rsidRDefault="00B2791C">
      <w:pPr>
        <w:jc w:val="both"/>
        <w:rPr>
          <w:bCs/>
        </w:rPr>
      </w:pPr>
    </w:p>
    <w:p w:rsidR="004A32A5" w:rsidRDefault="004A32A5">
      <w:pPr>
        <w:jc w:val="both"/>
        <w:rPr>
          <w:bCs/>
        </w:rPr>
      </w:pPr>
    </w:p>
    <w:tbl>
      <w:tblPr>
        <w:tblW w:w="1013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1"/>
        <w:gridCol w:w="501"/>
        <w:gridCol w:w="501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1"/>
        <w:gridCol w:w="51"/>
        <w:gridCol w:w="502"/>
        <w:gridCol w:w="502"/>
        <w:gridCol w:w="502"/>
        <w:gridCol w:w="502"/>
        <w:gridCol w:w="502"/>
        <w:gridCol w:w="502"/>
      </w:tblGrid>
      <w:tr w:rsidR="00BD714C" w:rsidTr="00B705E1">
        <w:trPr>
          <w:trHeight w:val="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D714C" w:rsidRDefault="00BD714C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D714C" w:rsidRDefault="00BD714C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D714C" w:rsidRDefault="00BD714C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D714C" w:rsidRDefault="00BD714C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D714C" w:rsidRDefault="00BD714C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D714C" w:rsidRDefault="00BD714C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D714C" w:rsidRDefault="00BD714C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D714C" w:rsidRDefault="00BD714C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D714C" w:rsidRDefault="00BD714C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D714C" w:rsidRDefault="00BD714C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D714C" w:rsidRDefault="00BD714C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D714C" w:rsidRDefault="00BD714C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D714C" w:rsidRDefault="00BD714C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D714C" w:rsidRDefault="00BD714C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D714C" w:rsidRDefault="00BD714C" w:rsidP="00B705E1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D714C" w:rsidRDefault="00BD714C" w:rsidP="00B705E1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D714C" w:rsidRDefault="00BD714C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D714C" w:rsidRDefault="00BD714C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D714C" w:rsidRDefault="00BD714C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D714C" w:rsidRDefault="00BD714C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D714C" w:rsidRDefault="00BD714C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D714C" w:rsidRDefault="00BD714C" w:rsidP="00B705E1">
            <w:pPr>
              <w:spacing w:line="200" w:lineRule="exact"/>
            </w:pPr>
            <w:r>
              <w:t> </w:t>
            </w:r>
          </w:p>
        </w:tc>
      </w:tr>
      <w:tr w:rsidR="00BD714C" w:rsidTr="00B705E1">
        <w:trPr>
          <w:trHeight w:val="270"/>
        </w:trPr>
        <w:tc>
          <w:tcPr>
            <w:tcW w:w="0" w:type="auto"/>
            <w:gridSpan w:val="22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D714C" w:rsidRDefault="00BD714C" w:rsidP="00B705E1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Для служебных отметок МОРСКОГО БАНКА (</w:t>
            </w:r>
            <w:r w:rsidR="008F53C2">
              <w:rPr>
                <w:b/>
                <w:bCs/>
                <w:i/>
                <w:iCs/>
              </w:rPr>
              <w:t>АО</w:t>
            </w:r>
            <w:r>
              <w:rPr>
                <w:b/>
                <w:bCs/>
                <w:i/>
                <w:iCs/>
              </w:rPr>
              <w:t>)</w:t>
            </w:r>
          </w:p>
        </w:tc>
      </w:tr>
    </w:tbl>
    <w:p w:rsidR="004A32A5" w:rsidRDefault="004A32A5">
      <w:pPr>
        <w:jc w:val="both"/>
        <w:rPr>
          <w:bCs/>
        </w:rPr>
      </w:pPr>
    </w:p>
    <w:tbl>
      <w:tblPr>
        <w:tblW w:w="1000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9"/>
        <w:gridCol w:w="544"/>
        <w:gridCol w:w="512"/>
        <w:gridCol w:w="478"/>
        <w:gridCol w:w="478"/>
        <w:gridCol w:w="469"/>
        <w:gridCol w:w="469"/>
        <w:gridCol w:w="433"/>
        <w:gridCol w:w="406"/>
        <w:gridCol w:w="405"/>
        <w:gridCol w:w="402"/>
        <w:gridCol w:w="405"/>
        <w:gridCol w:w="402"/>
        <w:gridCol w:w="400"/>
        <w:gridCol w:w="392"/>
        <w:gridCol w:w="392"/>
        <w:gridCol w:w="405"/>
        <w:gridCol w:w="404"/>
        <w:gridCol w:w="402"/>
        <w:gridCol w:w="401"/>
        <w:gridCol w:w="392"/>
        <w:gridCol w:w="432"/>
        <w:gridCol w:w="392"/>
      </w:tblGrid>
      <w:tr w:rsidR="004A32A5" w:rsidRPr="00411A29" w:rsidTr="00B705E1">
        <w:trPr>
          <w:cantSplit/>
          <w:trHeight w:val="255"/>
        </w:trPr>
        <w:tc>
          <w:tcPr>
            <w:tcW w:w="3367" w:type="dxa"/>
            <w:gridSpan w:val="7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Примечание / причина отказа / причина неисполнения</w:t>
            </w:r>
          </w:p>
        </w:tc>
        <w:tc>
          <w:tcPr>
            <w:tcW w:w="6569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4A32A5" w:rsidRPr="00411A29" w:rsidTr="00B705E1">
        <w:trPr>
          <w:cantSplit/>
          <w:trHeight w:val="255"/>
        </w:trPr>
        <w:tc>
          <w:tcPr>
            <w:tcW w:w="0" w:type="auto"/>
            <w:gridSpan w:val="7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4A32A5" w:rsidRPr="00411A29" w:rsidTr="00B705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</w:tr>
      <w:tr w:rsidR="004A32A5" w:rsidRPr="00411A29" w:rsidTr="00B705E1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Входящий №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Дата приема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0" w:type="dxa"/>
              <w:left w:w="0" w:type="dxa"/>
              <w:bottom w:w="0" w:type="dxa"/>
              <w:right w:w="180" w:type="dxa"/>
            </w:tcMar>
            <w:vAlign w:val="bottom"/>
          </w:tcPr>
          <w:p w:rsidR="004A32A5" w:rsidRPr="00411A29" w:rsidRDefault="004A32A5" w:rsidP="00411A29">
            <w:pPr>
              <w:spacing w:line="200" w:lineRule="exact"/>
              <w:ind w:firstLineChars="100" w:firstLine="200"/>
              <w:jc w:val="righ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Время приема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</w:tr>
      <w:tr w:rsidR="004A32A5" w:rsidRPr="00411A29" w:rsidTr="00B705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</w:tr>
      <w:tr w:rsidR="004A32A5" w:rsidRPr="00411A29" w:rsidTr="00B705E1">
        <w:trPr>
          <w:cantSplit/>
          <w:trHeight w:val="25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Уполномоченный сотрудник</w:t>
            </w:r>
          </w:p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 xml:space="preserve"> МОРСКОГО БАНКА (</w:t>
            </w:r>
            <w:r w:rsidR="008F53C2">
              <w:rPr>
                <w:sz w:val="20"/>
                <w:szCs w:val="20"/>
              </w:rPr>
              <w:t>АО</w:t>
            </w:r>
            <w:r w:rsidRPr="00411A29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180" w:type="dxa"/>
            </w:tcMar>
          </w:tcPr>
          <w:p w:rsidR="004A32A5" w:rsidRPr="00411A29" w:rsidRDefault="004A32A5" w:rsidP="00411A29">
            <w:pPr>
              <w:spacing w:line="200" w:lineRule="exact"/>
              <w:ind w:firstLineChars="100" w:firstLine="200"/>
              <w:jc w:val="righ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Подпись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32A5" w:rsidRPr="00411A29" w:rsidRDefault="004A32A5" w:rsidP="00B705E1">
            <w:pPr>
              <w:spacing w:line="200" w:lineRule="exact"/>
              <w:rPr>
                <w:sz w:val="20"/>
                <w:szCs w:val="20"/>
              </w:rPr>
            </w:pPr>
            <w:r w:rsidRPr="00411A29">
              <w:rPr>
                <w:sz w:val="20"/>
                <w:szCs w:val="20"/>
              </w:rPr>
              <w:t> </w:t>
            </w:r>
          </w:p>
        </w:tc>
      </w:tr>
    </w:tbl>
    <w:p w:rsidR="00B2791C" w:rsidRPr="001A1058" w:rsidRDefault="00B2791C" w:rsidP="004A32A5">
      <w:pPr>
        <w:jc w:val="both"/>
      </w:pPr>
    </w:p>
    <w:sectPr w:rsidR="00B2791C" w:rsidRPr="001A1058" w:rsidSect="00411A29">
      <w:headerReference w:type="default" r:id="rId6"/>
      <w:footerReference w:type="default" r:id="rId7"/>
      <w:pgSz w:w="11906" w:h="16838"/>
      <w:pgMar w:top="1134" w:right="107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0DB" w:rsidRDefault="00AC20DB">
      <w:r>
        <w:separator/>
      </w:r>
    </w:p>
  </w:endnote>
  <w:endnote w:type="continuationSeparator" w:id="0">
    <w:p w:rsidR="00AC20DB" w:rsidRDefault="00AC20DB">
      <w:r>
        <w:continuationSeparator/>
      </w:r>
    </w:p>
  </w:endnote>
  <w:endnote w:type="continuationNotice" w:id="1">
    <w:p w:rsidR="00AC20DB" w:rsidRDefault="00AC20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015" w:rsidRDefault="003C601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0DB" w:rsidRDefault="00AC20DB">
      <w:r>
        <w:separator/>
      </w:r>
    </w:p>
  </w:footnote>
  <w:footnote w:type="continuationSeparator" w:id="0">
    <w:p w:rsidR="00AC20DB" w:rsidRDefault="00AC20DB">
      <w:r>
        <w:continuationSeparator/>
      </w:r>
    </w:p>
  </w:footnote>
  <w:footnote w:type="continuationNotice" w:id="1">
    <w:p w:rsidR="00AC20DB" w:rsidRDefault="00AC20D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4EE" w:rsidRDefault="00AF24EE" w:rsidP="00AF24EE">
    <w:pPr>
      <w:pStyle w:val="1"/>
      <w:jc w:val="right"/>
      <w:rPr>
        <w:i/>
        <w:sz w:val="16"/>
        <w:szCs w:val="16"/>
      </w:rPr>
    </w:pPr>
    <w:r>
      <w:rPr>
        <w:i/>
        <w:sz w:val="16"/>
        <w:szCs w:val="16"/>
      </w:rPr>
      <w:t>Приложение №</w:t>
    </w:r>
    <w:r w:rsidRPr="00AF24EE">
      <w:rPr>
        <w:i/>
        <w:sz w:val="16"/>
        <w:szCs w:val="16"/>
      </w:rPr>
      <w:t>3</w:t>
    </w:r>
    <w:r>
      <w:rPr>
        <w:i/>
        <w:sz w:val="16"/>
        <w:szCs w:val="16"/>
      </w:rPr>
      <w:t>.8.</w:t>
    </w:r>
  </w:p>
  <w:p w:rsidR="00AF24EE" w:rsidRDefault="00AF24EE" w:rsidP="00AF24EE">
    <w:pPr>
      <w:pStyle w:val="1"/>
      <w:jc w:val="right"/>
      <w:rPr>
        <w:i/>
        <w:sz w:val="16"/>
        <w:szCs w:val="16"/>
      </w:rPr>
    </w:pPr>
    <w:r>
      <w:rPr>
        <w:i/>
        <w:sz w:val="16"/>
        <w:szCs w:val="16"/>
      </w:rPr>
      <w:t>к Регламенту МОРСКОГО БАНКА (</w:t>
    </w:r>
    <w:r w:rsidR="008F53C2">
      <w:rPr>
        <w:i/>
        <w:sz w:val="16"/>
        <w:szCs w:val="16"/>
      </w:rPr>
      <w:t>АО</w:t>
    </w:r>
    <w:r>
      <w:rPr>
        <w:i/>
        <w:sz w:val="16"/>
        <w:szCs w:val="16"/>
      </w:rPr>
      <w:t>) по оказанию услуг на рынке ценных бумаг и срочном рынке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403"/>
    <w:rsid w:val="00193403"/>
    <w:rsid w:val="001A1058"/>
    <w:rsid w:val="00201A11"/>
    <w:rsid w:val="0024449F"/>
    <w:rsid w:val="00262774"/>
    <w:rsid w:val="00310172"/>
    <w:rsid w:val="003C6015"/>
    <w:rsid w:val="00411A29"/>
    <w:rsid w:val="004A0CCD"/>
    <w:rsid w:val="004A32A5"/>
    <w:rsid w:val="00611700"/>
    <w:rsid w:val="00672152"/>
    <w:rsid w:val="008F53C2"/>
    <w:rsid w:val="009E0FA5"/>
    <w:rsid w:val="00AC20DB"/>
    <w:rsid w:val="00AF24EE"/>
    <w:rsid w:val="00B02B2D"/>
    <w:rsid w:val="00B2791C"/>
    <w:rsid w:val="00B646E8"/>
    <w:rsid w:val="00B705E1"/>
    <w:rsid w:val="00BD714C"/>
    <w:rsid w:val="00C259A3"/>
    <w:rsid w:val="00CB3062"/>
    <w:rsid w:val="00D97975"/>
    <w:rsid w:val="00DE20B9"/>
    <w:rsid w:val="00E838F5"/>
    <w:rsid w:val="00F04543"/>
    <w:rsid w:val="00FA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881F342-BE4F-424D-82B8-98C83671C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1934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right"/>
      <w:outlineLvl w:val="4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21">
    <w:name w:val="Body Text 2"/>
    <w:basedOn w:val="a"/>
    <w:link w:val="22"/>
    <w:uiPriority w:val="99"/>
    <w:pPr>
      <w:tabs>
        <w:tab w:val="left" w:pos="510"/>
      </w:tabs>
      <w:jc w:val="both"/>
    </w:pPr>
    <w:rPr>
      <w:sz w:val="19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customStyle="1" w:styleId="font5">
    <w:name w:val="font5"/>
    <w:basedOn w:val="a"/>
    <w:uiPriority w:val="99"/>
    <w:pPr>
      <w:spacing w:before="100" w:beforeAutospacing="1" w:after="100" w:afterAutospacing="1"/>
    </w:pPr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FA2D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AF24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paragraph" w:styleId="a7">
    <w:name w:val="footer"/>
    <w:basedOn w:val="a"/>
    <w:link w:val="a8"/>
    <w:uiPriority w:val="99"/>
    <w:rsid w:val="00AF24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paragraph" w:styleId="a9">
    <w:name w:val="Revision"/>
    <w:hidden/>
    <w:uiPriority w:val="99"/>
    <w:semiHidden/>
    <w:rsid w:val="003C60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RBR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RBR</dc:creator>
  <cp:lastModifiedBy>Карташов Олег Юрьевич</cp:lastModifiedBy>
  <cp:revision>4</cp:revision>
  <cp:lastPrinted>2012-08-29T13:24:00Z</cp:lastPrinted>
  <dcterms:created xsi:type="dcterms:W3CDTF">2019-09-06T09:20:00Z</dcterms:created>
  <dcterms:modified xsi:type="dcterms:W3CDTF">2019-09-10T12:46:00Z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FileID">
    <vt:lpwstr>{2531C118-1542-4CDE-BBB6-1ECD8B98F30E}</vt:lpwstr>
  </property>
</Properties>
</file>